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0.0" w:type="pct"/>
        <w:tblLayout w:type="fixed"/>
        <w:tblLook w:val="0400"/>
      </w:tblPr>
      <w:tblGrid>
        <w:gridCol w:w="2099"/>
        <w:gridCol w:w="8816"/>
        <w:tblGridChange w:id="0">
          <w:tblGrid>
            <w:gridCol w:w="2099"/>
            <w:gridCol w:w="881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Heading1"/>
              <w:spacing w:after="240" w:lineRule="auto"/>
              <w:jc w:val="left"/>
              <w:rPr/>
            </w:pPr>
            <w:r w:rsidDel="00000000" w:rsidR="00000000" w:rsidRPr="00000000">
              <w:rPr/>
              <w:drawing>
                <wp:inline distB="0" distT="0" distL="0" distR="0">
                  <wp:extent cx="2432935" cy="985114"/>
                  <wp:effectExtent b="0" l="0" r="0" t="0"/>
                  <wp:docPr descr="logo" id="1" name="image1.png"/>
                  <a:graphic>
                    <a:graphicData uri="http://schemas.openxmlformats.org/drawingml/2006/picture">
                      <pic:pic>
                        <pic:nvPicPr>
                          <pic:cNvPr descr="logo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935" cy="9851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u w:val="single"/>
          <w:rtl w:val="0"/>
        </w:rPr>
        <w:t xml:space="preserve">Complete</w:t>
      </w:r>
      <w:r w:rsidDel="00000000" w:rsidR="00000000" w:rsidRPr="00000000">
        <w:rPr>
          <w:rtl w:val="0"/>
        </w:rPr>
        <w:t xml:space="preserve"> application due electronically to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latinoheritagescholarships@gmail.com</w:t>
        </w:r>
      </w:hyperlink>
      <w:r w:rsidDel="00000000" w:rsidR="00000000" w:rsidRPr="00000000">
        <w:rPr>
          <w:rtl w:val="0"/>
        </w:rPr>
        <w:t xml:space="preserve"> by September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2020 5:00 pm.</w:t>
      </w:r>
    </w:p>
    <w:tbl>
      <w:tblPr>
        <w:tblStyle w:val="Table2"/>
        <w:tblW w:w="10800.0" w:type="dxa"/>
        <w:jc w:val="left"/>
        <w:tblInd w:w="0.0" w:type="pct"/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Applicant Information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800.0" w:type="dxa"/>
              <w:jc w:val="left"/>
              <w:tblLayout w:type="fixed"/>
              <w:tblLook w:val="0400"/>
            </w:tblPr>
            <w:tblGrid>
              <w:gridCol w:w="2077"/>
              <w:gridCol w:w="3323"/>
              <w:gridCol w:w="2700"/>
              <w:gridCol w:w="2700"/>
              <w:tblGridChange w:id="0">
                <w:tblGrid>
                  <w:gridCol w:w="2077"/>
                  <w:gridCol w:w="3323"/>
                  <w:gridCol w:w="2700"/>
                  <w:gridCol w:w="2700"/>
                </w:tblGrid>
              </w:tblGridChange>
            </w:tblGrid>
            <w:tr>
              <w:trPr>
                <w:trHeight w:val="432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0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Full Name: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0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0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0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/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Last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First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M.I.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Address: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/>
                <w:p w:rsidR="00000000" w:rsidDel="00000000" w:rsidP="00000000" w:rsidRDefault="00000000" w:rsidRPr="00000000" w14:paraId="0000001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Street Address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Apartment/Unit #</w:t>
                  </w:r>
                </w:p>
              </w:tc>
            </w:tr>
            <w:tr>
              <w:trPr>
                <w:trHeight w:val="288" w:hRule="atLeast"/>
              </w:trPr>
              <w:tc>
                <w:tcPr/>
                <w:p w:rsidR="00000000" w:rsidDel="00000000" w:rsidP="00000000" w:rsidRDefault="00000000" w:rsidRPr="00000000" w14:paraId="0000001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1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1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1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/>
                <w:p w:rsidR="00000000" w:rsidDel="00000000" w:rsidP="00000000" w:rsidRDefault="00000000" w:rsidRPr="00000000" w14:paraId="000000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City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State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ZIP Code</w:t>
                  </w:r>
                </w:p>
              </w:tc>
            </w:tr>
          </w:tbl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Phone number:              (home)_________________________________(cell)_________________________________________</w:t>
            </w:r>
          </w:p>
          <w:tbl>
            <w:tblPr>
              <w:tblStyle w:val="Table4"/>
              <w:tblW w:w="10800.0" w:type="dxa"/>
              <w:jc w:val="left"/>
              <w:tblLayout w:type="fixed"/>
              <w:tblLook w:val="0400"/>
            </w:tblPr>
            <w:tblGrid>
              <w:gridCol w:w="2077"/>
              <w:gridCol w:w="8723"/>
              <w:tblGridChange w:id="0">
                <w:tblGrid>
                  <w:gridCol w:w="2077"/>
                  <w:gridCol w:w="8723"/>
                </w:tblGrid>
              </w:tblGridChange>
            </w:tblGrid>
            <w:tr>
              <w:trPr>
                <w:trHeight w:val="288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Email address: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2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Information used to select recipient</w:t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2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*Your legal status in this country does not affect your eligibility.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enrolled and attending: _________________________________________College/University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proof of enrollment.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sz w:val="24"/>
          <w:szCs w:val="24"/>
          <w:rtl w:val="0"/>
        </w:rPr>
        <w:t xml:space="preserve">Cumulative GPA: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Note: College/university cumulative GPA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unless</w:t>
      </w:r>
      <w:r w:rsidDel="00000000" w:rsidR="00000000" w:rsidRPr="00000000">
        <w:rPr>
          <w:b w:val="0"/>
          <w:i w:val="1"/>
          <w:sz w:val="24"/>
          <w:szCs w:val="24"/>
          <w:rtl w:val="0"/>
        </w:rPr>
        <w:t xml:space="preserve"> you graduated high school in 2020 or before and are not currently attending a college/university. In this case, high school GPA.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Proof of cumulative GPA is required.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                  </w:t>
        <w:tab/>
        <w:tab/>
        <w:tab/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Extra-Curricular Activities: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Community Service: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Leadership/Work Experience: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____________________________________________________________________________________________________________________________________________________________________________________Please answer both of these topics in a short essay of 500 words total: 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being Latino mean to you? What have you done or plan to do in the Latino community?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importance does this scholarship have in your college plans?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*There is no limit to the number of years an applicant can apply.  </w:t>
      </w:r>
    </w:p>
    <w:sectPr>
      <w:footerReference r:id="rId8" w:type="defaul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1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right"/>
    </w:pPr>
    <w:rPr>
      <w:rFonts w:ascii="Cambria" w:cs="Cambria" w:eastAsia="Cambria" w:hAnsi="Cambria"/>
      <w:b w:val="1"/>
      <w:color w:val="7f7f7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rFonts w:ascii="Cambria" w:cs="Cambria" w:eastAsia="Cambria" w:hAnsi="Cambri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atinoheritagescholarships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